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E209A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EE55D9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22 </w:t>
      </w:r>
      <w:bookmarkStart w:id="1" w:name="_GoBack"/>
      <w:bookmarkEnd w:id="1"/>
      <w:r w:rsidR="00CE209A">
        <w:rPr>
          <w:rFonts w:ascii="Century" w:eastAsia="Calibri" w:hAnsi="Century"/>
          <w:sz w:val="24"/>
          <w:szCs w:val="24"/>
          <w:lang w:eastAsia="ru-RU"/>
        </w:rPr>
        <w:t>червня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26682">
        <w:rPr>
          <w:rFonts w:ascii="Century" w:hAnsi="Century"/>
          <w:b/>
          <w:sz w:val="24"/>
          <w:szCs w:val="24"/>
        </w:rPr>
        <w:t>Іващишина</w:t>
      </w:r>
      <w:proofErr w:type="spellEnd"/>
      <w:r w:rsidR="00E26682">
        <w:rPr>
          <w:rFonts w:ascii="Century" w:hAnsi="Century"/>
          <w:b/>
          <w:sz w:val="24"/>
          <w:szCs w:val="24"/>
        </w:rPr>
        <w:t xml:space="preserve"> Андрія Петровича</w:t>
      </w:r>
      <w:r w:rsidR="00ED0BE4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CE209A">
        <w:rPr>
          <w:rFonts w:ascii="Century" w:hAnsi="Century"/>
          <w:b/>
          <w:sz w:val="24"/>
          <w:szCs w:val="24"/>
        </w:rPr>
        <w:t>для ведення особистого селянського</w:t>
      </w:r>
      <w:r w:rsidR="00CE209A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>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CE209A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споруд, підприємств переробної, машинобудівної та іншої промисловості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3584B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AA4C02" w:rsidRDefault="00CC1632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Іващишина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Андрія Петровича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A4C0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3584B">
        <w:rPr>
          <w:rFonts w:ascii="Century" w:hAnsi="Century"/>
          <w:sz w:val="24"/>
          <w:szCs w:val="24"/>
        </w:rPr>
        <w:t>«для ведення особистого селянського</w:t>
      </w:r>
      <w:r w:rsidR="0013584B" w:rsidRPr="0013584B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13584B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промисловості», розташованої на території Городоцької міської ради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>
        <w:rPr>
          <w:rFonts w:ascii="Century" w:hAnsi="Century"/>
          <w:sz w:val="24"/>
          <w:szCs w:val="24"/>
        </w:rPr>
        <w:t xml:space="preserve"> ФОП Кульчицький Б.В.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E209A" w:rsidRDefault="00CC1632" w:rsidP="005D5841">
      <w:pPr>
        <w:spacing w:line="276" w:lineRule="auto"/>
        <w:ind w:right="-5"/>
        <w:rPr>
          <w:rFonts w:ascii="Century" w:hAnsi="Century"/>
          <w:b/>
          <w:sz w:val="24"/>
          <w:szCs w:val="24"/>
          <w:lang w:val="en-US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C1440" w:rsidRDefault="00F74D57" w:rsidP="003C144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Іващишина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Андрія Петровича</w:t>
      </w:r>
      <w:r w:rsidR="00E26682" w:rsidRPr="003C1440">
        <w:rPr>
          <w:rFonts w:ascii="Century" w:hAnsi="Century"/>
          <w:sz w:val="24"/>
          <w:szCs w:val="24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для зміни її цільового призначення із «для ведення особистого селянського</w:t>
      </w:r>
      <w:r w:rsidR="0013584B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</w:t>
      </w:r>
      <w:r w:rsidR="00F10D5D" w:rsidRPr="003C1440">
        <w:rPr>
          <w:rFonts w:ascii="Century" w:hAnsi="Century"/>
          <w:sz w:val="24"/>
          <w:szCs w:val="24"/>
        </w:rPr>
        <w:t xml:space="preserve"> 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F10D5D" w:rsidRPr="003C1440">
        <w:rPr>
          <w:rFonts w:ascii="Century" w:hAnsi="Century"/>
          <w:sz w:val="24"/>
          <w:szCs w:val="24"/>
        </w:rPr>
        <w:t xml:space="preserve"> га</w:t>
      </w:r>
      <w:r w:rsidR="005D5841" w:rsidRPr="003C1440">
        <w:rPr>
          <w:rFonts w:ascii="Century" w:hAnsi="Century"/>
          <w:sz w:val="24"/>
          <w:szCs w:val="24"/>
        </w:rPr>
        <w:t>,</w:t>
      </w:r>
      <w:r w:rsidR="00F10D5D" w:rsidRPr="003C1440">
        <w:rPr>
          <w:rFonts w:ascii="Century" w:hAnsi="Century"/>
          <w:sz w:val="24"/>
          <w:szCs w:val="24"/>
        </w:rPr>
        <w:t xml:space="preserve"> кадастровий номер 46209</w:t>
      </w:r>
      <w:r w:rsidR="0013584B" w:rsidRPr="003C1440">
        <w:rPr>
          <w:rFonts w:ascii="Century" w:hAnsi="Century"/>
          <w:sz w:val="24"/>
          <w:szCs w:val="24"/>
        </w:rPr>
        <w:t>101</w:t>
      </w:r>
      <w:r w:rsidR="00F10D5D" w:rsidRPr="003C1440">
        <w:rPr>
          <w:rFonts w:ascii="Century" w:hAnsi="Century"/>
          <w:sz w:val="24"/>
          <w:szCs w:val="24"/>
        </w:rPr>
        <w:t>00:</w:t>
      </w:r>
      <w:r w:rsidR="0013584B" w:rsidRPr="003C1440">
        <w:rPr>
          <w:rFonts w:ascii="Century" w:hAnsi="Century"/>
          <w:sz w:val="24"/>
          <w:szCs w:val="24"/>
        </w:rPr>
        <w:t>05</w:t>
      </w:r>
      <w:r w:rsidR="00F10D5D" w:rsidRPr="003C1440">
        <w:rPr>
          <w:rFonts w:ascii="Century" w:hAnsi="Century"/>
          <w:sz w:val="24"/>
          <w:szCs w:val="24"/>
        </w:rPr>
        <w:t>:0</w:t>
      </w:r>
      <w:r w:rsidR="0013584B" w:rsidRPr="003C1440">
        <w:rPr>
          <w:rFonts w:ascii="Century" w:hAnsi="Century"/>
          <w:sz w:val="24"/>
          <w:szCs w:val="24"/>
        </w:rPr>
        <w:t>00</w:t>
      </w:r>
      <w:r w:rsidR="00F10D5D" w:rsidRPr="003C1440">
        <w:rPr>
          <w:rFonts w:ascii="Century" w:hAnsi="Century"/>
          <w:sz w:val="24"/>
          <w:szCs w:val="24"/>
        </w:rPr>
        <w:t>:00</w:t>
      </w:r>
      <w:r w:rsidR="0013584B" w:rsidRPr="003C1440">
        <w:rPr>
          <w:rFonts w:ascii="Century" w:hAnsi="Century"/>
          <w:sz w:val="24"/>
          <w:szCs w:val="24"/>
        </w:rPr>
        <w:t>0</w:t>
      </w:r>
      <w:r w:rsidR="00E26682">
        <w:rPr>
          <w:rFonts w:ascii="Century" w:hAnsi="Century"/>
          <w:sz w:val="24"/>
          <w:szCs w:val="24"/>
        </w:rPr>
        <w:t>2</w:t>
      </w:r>
      <w:r w:rsidR="00F10D5D" w:rsidRPr="003C1440">
        <w:rPr>
          <w:rFonts w:ascii="Century" w:hAnsi="Century"/>
          <w:sz w:val="24"/>
          <w:szCs w:val="24"/>
        </w:rPr>
        <w:t xml:space="preserve">, розташованої </w:t>
      </w:r>
      <w:r w:rsidR="0013584B" w:rsidRPr="003C1440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2075C7" w:rsidRPr="003C14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3C1440" w:rsidRDefault="00F74D57" w:rsidP="003C1440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2. </w:t>
      </w:r>
      <w:r w:rsidR="001402EC" w:rsidRPr="003C144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C144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Іващишина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Андрія Петровича</w:t>
      </w:r>
      <w:r w:rsidR="00E26682" w:rsidRPr="003C1440">
        <w:rPr>
          <w:rFonts w:ascii="Century" w:hAnsi="Century"/>
          <w:sz w:val="24"/>
          <w:szCs w:val="24"/>
        </w:rPr>
        <w:t xml:space="preserve"> </w:t>
      </w:r>
      <w:r w:rsidR="00B12757" w:rsidRPr="003C1440">
        <w:rPr>
          <w:rFonts w:ascii="Century" w:hAnsi="Century"/>
          <w:sz w:val="24"/>
          <w:szCs w:val="24"/>
        </w:rPr>
        <w:t xml:space="preserve">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B12757" w:rsidRPr="003C1440">
        <w:rPr>
          <w:rFonts w:ascii="Century" w:hAnsi="Century"/>
          <w:sz w:val="24"/>
          <w:szCs w:val="24"/>
        </w:rPr>
        <w:t xml:space="preserve"> га кадастровий номер </w:t>
      </w:r>
      <w:r w:rsidR="0013584B" w:rsidRPr="003C1440">
        <w:rPr>
          <w:rFonts w:ascii="Century" w:hAnsi="Century"/>
          <w:sz w:val="24"/>
          <w:szCs w:val="24"/>
        </w:rPr>
        <w:t>4620910100:05:000:000</w:t>
      </w:r>
      <w:r w:rsidR="00E26682">
        <w:rPr>
          <w:rFonts w:ascii="Century" w:hAnsi="Century"/>
          <w:sz w:val="24"/>
          <w:szCs w:val="24"/>
        </w:rPr>
        <w:t>2</w:t>
      </w:r>
      <w:r w:rsidR="00B12757" w:rsidRPr="003C1440">
        <w:rPr>
          <w:rFonts w:ascii="Century" w:hAnsi="Century"/>
          <w:sz w:val="24"/>
          <w:szCs w:val="24"/>
        </w:rPr>
        <w:t xml:space="preserve">, </w:t>
      </w:r>
      <w:r w:rsidR="0013584B" w:rsidRPr="003C1440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</w:t>
      </w:r>
      <w:r w:rsidR="0013584B" w:rsidRPr="003C1440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3C1440">
        <w:rPr>
          <w:rFonts w:ascii="Century" w:hAnsi="Century"/>
          <w:sz w:val="24"/>
          <w:szCs w:val="24"/>
        </w:rPr>
        <w:t xml:space="preserve"> із </w:t>
      </w:r>
      <w:r w:rsidR="003C1440" w:rsidRPr="003C1440">
        <w:rPr>
          <w:rFonts w:ascii="Century" w:hAnsi="Century"/>
          <w:sz w:val="24"/>
          <w:szCs w:val="24"/>
        </w:rPr>
        <w:t>«для ведення особистого селянського</w:t>
      </w:r>
      <w:r w:rsidR="003C1440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3C1440" w:rsidRPr="003C1440">
        <w:rPr>
          <w:rFonts w:ascii="Century" w:hAnsi="Century"/>
          <w:sz w:val="24"/>
          <w:szCs w:val="24"/>
        </w:rPr>
        <w:t xml:space="preserve"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</w:t>
      </w:r>
      <w:r w:rsidR="003C1440" w:rsidRPr="003C1440">
        <w:rPr>
          <w:rFonts w:ascii="Century" w:hAnsi="Century"/>
          <w:sz w:val="24"/>
          <w:szCs w:val="24"/>
        </w:rPr>
        <w:lastRenderedPageBreak/>
        <w:t xml:space="preserve">промисловості» </w:t>
      </w:r>
      <w:r w:rsidR="00734854" w:rsidRPr="003C1440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C1440">
        <w:rPr>
          <w:rFonts w:ascii="Century" w:hAnsi="Century"/>
          <w:sz w:val="24"/>
          <w:szCs w:val="24"/>
        </w:rPr>
        <w:t>землі</w:t>
      </w:r>
      <w:r w:rsidR="003C1440" w:rsidRPr="003C1440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C1440">
        <w:rPr>
          <w:rFonts w:ascii="Century" w:hAnsi="Century"/>
          <w:sz w:val="24"/>
          <w:szCs w:val="24"/>
        </w:rPr>
        <w:t>» в категорію «</w:t>
      </w:r>
      <w:r w:rsidR="00B12757" w:rsidRPr="003C1440">
        <w:rPr>
          <w:rFonts w:ascii="Century" w:hAnsi="Century"/>
          <w:sz w:val="24"/>
          <w:szCs w:val="24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C1440">
        <w:rPr>
          <w:rFonts w:ascii="Century" w:hAnsi="Century"/>
          <w:sz w:val="24"/>
          <w:szCs w:val="24"/>
        </w:rPr>
        <w:t>».</w:t>
      </w:r>
    </w:p>
    <w:p w:rsidR="00F74D57" w:rsidRPr="003C1440" w:rsidRDefault="00F74D57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26682" w:rsidRPr="00E26682">
        <w:rPr>
          <w:rFonts w:ascii="Century" w:hAnsi="Century"/>
          <w:sz w:val="24"/>
          <w:szCs w:val="24"/>
        </w:rPr>
        <w:t>Іващишин</w:t>
      </w:r>
      <w:r w:rsidR="00E26682">
        <w:rPr>
          <w:rFonts w:ascii="Century" w:hAnsi="Century"/>
          <w:sz w:val="24"/>
          <w:szCs w:val="24"/>
        </w:rPr>
        <w:t>у</w:t>
      </w:r>
      <w:proofErr w:type="spellEnd"/>
      <w:r w:rsidR="00E26682" w:rsidRPr="00E26682">
        <w:rPr>
          <w:rFonts w:ascii="Century" w:hAnsi="Century"/>
          <w:sz w:val="24"/>
          <w:szCs w:val="24"/>
        </w:rPr>
        <w:t xml:space="preserve"> Андрі</w:t>
      </w:r>
      <w:r w:rsidR="00E26682">
        <w:rPr>
          <w:rFonts w:ascii="Century" w:hAnsi="Century"/>
          <w:sz w:val="24"/>
          <w:szCs w:val="24"/>
        </w:rPr>
        <w:t>ю</w:t>
      </w:r>
      <w:r w:rsidR="00E26682" w:rsidRPr="00E26682">
        <w:rPr>
          <w:rFonts w:ascii="Century" w:hAnsi="Century"/>
          <w:sz w:val="24"/>
          <w:szCs w:val="24"/>
        </w:rPr>
        <w:t xml:space="preserve"> Петрович</w:t>
      </w:r>
      <w:r w:rsidR="00E26682">
        <w:rPr>
          <w:rFonts w:ascii="Century" w:hAnsi="Century"/>
          <w:sz w:val="24"/>
          <w:szCs w:val="24"/>
        </w:rPr>
        <w:t>у</w:t>
      </w:r>
      <w:r w:rsidR="00E26682" w:rsidRPr="003C1440">
        <w:rPr>
          <w:rFonts w:ascii="Century" w:hAnsi="Century"/>
          <w:bCs/>
          <w:sz w:val="24"/>
          <w:szCs w:val="24"/>
        </w:rPr>
        <w:t xml:space="preserve"> </w:t>
      </w:r>
      <w:r w:rsidRPr="003C144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5D584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768" w:rsidRDefault="00436768" w:rsidP="00381483">
      <w:pPr>
        <w:spacing w:after="0" w:line="240" w:lineRule="auto"/>
      </w:pPr>
      <w:r>
        <w:separator/>
      </w:r>
    </w:p>
  </w:endnote>
  <w:endnote w:type="continuationSeparator" w:id="0">
    <w:p w:rsidR="00436768" w:rsidRDefault="004367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768" w:rsidRDefault="00436768" w:rsidP="00381483">
      <w:pPr>
        <w:spacing w:after="0" w:line="240" w:lineRule="auto"/>
      </w:pPr>
      <w:r>
        <w:separator/>
      </w:r>
    </w:p>
  </w:footnote>
  <w:footnote w:type="continuationSeparator" w:id="0">
    <w:p w:rsidR="00436768" w:rsidRDefault="004367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3584B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C1440"/>
    <w:rsid w:val="003D2BFF"/>
    <w:rsid w:val="003D657C"/>
    <w:rsid w:val="00436768"/>
    <w:rsid w:val="00472DB8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95134E"/>
    <w:rsid w:val="009A47E0"/>
    <w:rsid w:val="009B5B94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209A"/>
    <w:rsid w:val="00CE60C3"/>
    <w:rsid w:val="00D56B4C"/>
    <w:rsid w:val="00D96326"/>
    <w:rsid w:val="00E26682"/>
    <w:rsid w:val="00E51570"/>
    <w:rsid w:val="00E567AA"/>
    <w:rsid w:val="00E62AE3"/>
    <w:rsid w:val="00EA44DB"/>
    <w:rsid w:val="00EA6ED2"/>
    <w:rsid w:val="00ED0BE4"/>
    <w:rsid w:val="00ED3B88"/>
    <w:rsid w:val="00EE55D9"/>
    <w:rsid w:val="00F10D5D"/>
    <w:rsid w:val="00F11B56"/>
    <w:rsid w:val="00F34AB1"/>
    <w:rsid w:val="00F70CCA"/>
    <w:rsid w:val="00F74D57"/>
    <w:rsid w:val="00F9190D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7A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2023-01-20T08:50:00Z</cp:lastPrinted>
  <dcterms:created xsi:type="dcterms:W3CDTF">2023-04-10T07:17:00Z</dcterms:created>
  <dcterms:modified xsi:type="dcterms:W3CDTF">2023-06-12T12:03:00Z</dcterms:modified>
</cp:coreProperties>
</file>